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674" w:rsidRDefault="00D14674" w:rsidP="004A64B3">
      <w:pPr>
        <w:tabs>
          <w:tab w:val="left" w:leader="underscore" w:pos="4395"/>
        </w:tabs>
        <w:spacing w:after="0"/>
      </w:pPr>
      <w:bookmarkStart w:id="0" w:name="_GoBack"/>
      <w:bookmarkEnd w:id="0"/>
    </w:p>
    <w:p w:rsidR="006044AF" w:rsidRDefault="006044AF" w:rsidP="00D14674">
      <w:pPr>
        <w:spacing w:after="0"/>
      </w:pPr>
    </w:p>
    <w:p w:rsidR="006044AF" w:rsidRDefault="006044AF" w:rsidP="00D14674">
      <w:pPr>
        <w:spacing w:after="0"/>
      </w:pPr>
    </w:p>
    <w:p w:rsidR="006C1AFD" w:rsidRDefault="006C1AFD" w:rsidP="00D14674">
      <w:pPr>
        <w:spacing w:after="0"/>
      </w:pPr>
    </w:p>
    <w:p w:rsidR="006C1AFD" w:rsidRDefault="004A64B3" w:rsidP="006C1AFD">
      <w:pPr>
        <w:spacing w:after="0"/>
      </w:pPr>
      <w:r w:rsidRPr="00C32BA2">
        <w:rPr>
          <w:noProof/>
          <w:lang w:eastAsia="fr-FR"/>
        </w:rPr>
        <w:drawing>
          <wp:anchor distT="0" distB="0" distL="114300" distR="114300" simplePos="0" relativeHeight="251668480" behindDoc="0" locked="0" layoutInCell="1" allowOverlap="1">
            <wp:simplePos x="0" y="0"/>
            <wp:positionH relativeFrom="margin">
              <wp:align>left</wp:align>
            </wp:positionH>
            <wp:positionV relativeFrom="paragraph">
              <wp:posOffset>5715</wp:posOffset>
            </wp:positionV>
            <wp:extent cx="1752600" cy="5829300"/>
            <wp:effectExtent l="0" t="0" r="0" b="0"/>
            <wp:wrapSquare wrapText="bothSides"/>
            <wp:docPr id="2" name="Image 2" descr="C:\Users\Propriétaire\Documents\F.T.+ Photos Bouteilles\6 Petits G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étaire\Documents\F.T.+ Photos Bouteilles\6 Petits Ga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5829300"/>
                    </a:xfrm>
                    <a:prstGeom prst="rect">
                      <a:avLst/>
                    </a:prstGeom>
                    <a:noFill/>
                    <a:ln>
                      <a:noFill/>
                    </a:ln>
                  </pic:spPr>
                </pic:pic>
              </a:graphicData>
            </a:graphic>
          </wp:anchor>
        </w:drawing>
      </w:r>
    </w:p>
    <w:p w:rsidR="006C1AFD" w:rsidRDefault="00D56097" w:rsidP="006C1AFD">
      <w:pPr>
        <w:spacing w:after="0"/>
      </w:pPr>
      <w:r w:rsidRPr="006044AF">
        <w:rPr>
          <w:noProof/>
          <w:sz w:val="24"/>
          <w:szCs w:val="24"/>
          <w:lang w:eastAsia="fr-FR"/>
        </w:rPr>
        <w:drawing>
          <wp:anchor distT="0" distB="0" distL="114300" distR="114300" simplePos="0" relativeHeight="251666432" behindDoc="0" locked="0" layoutInCell="1" allowOverlap="1" wp14:anchorId="0DAF8AD3" wp14:editId="226D7B53">
            <wp:simplePos x="0" y="0"/>
            <wp:positionH relativeFrom="column">
              <wp:posOffset>2057400</wp:posOffset>
            </wp:positionH>
            <wp:positionV relativeFrom="paragraph">
              <wp:posOffset>186690</wp:posOffset>
            </wp:positionV>
            <wp:extent cx="647700" cy="676275"/>
            <wp:effectExtent l="0" t="0" r="0" b="9525"/>
            <wp:wrapSquare wrapText="right"/>
            <wp:docPr id="5" name="Image 5" descr="C:\Users\Propriétaire\Documents\ali-fru-raisin-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ropriétaire\Documents\ali-fru-raisin-rou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76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6C1AFD" w:rsidRPr="00925447" w:rsidRDefault="006C1AFD" w:rsidP="006C1AFD">
      <w:pPr>
        <w:spacing w:after="0"/>
      </w:pPr>
      <w:r w:rsidRPr="00ED1E5F">
        <w:rPr>
          <w:b/>
          <w:sz w:val="24"/>
          <w:szCs w:val="24"/>
          <w:u w:val="single"/>
        </w:rPr>
        <w:t>Cépages :</w:t>
      </w:r>
      <w:r w:rsidRPr="006044AF">
        <w:rPr>
          <w:sz w:val="24"/>
          <w:szCs w:val="24"/>
        </w:rPr>
        <w:t xml:space="preserve"> </w:t>
      </w:r>
      <w:r w:rsidR="00E82B9F">
        <w:rPr>
          <w:sz w:val="24"/>
          <w:szCs w:val="24"/>
        </w:rPr>
        <w:t>6</w:t>
      </w:r>
      <w:r w:rsidRPr="006044AF">
        <w:rPr>
          <w:sz w:val="24"/>
          <w:szCs w:val="24"/>
        </w:rPr>
        <w:t xml:space="preserve">0 % </w:t>
      </w:r>
      <w:r w:rsidR="00E82B9F">
        <w:rPr>
          <w:sz w:val="24"/>
          <w:szCs w:val="24"/>
        </w:rPr>
        <w:t>Carignan, 3</w:t>
      </w:r>
      <w:r w:rsidRPr="006044AF">
        <w:rPr>
          <w:sz w:val="24"/>
          <w:szCs w:val="24"/>
        </w:rPr>
        <w:t>0 % Grenache</w:t>
      </w:r>
      <w:r w:rsidR="00E82B9F">
        <w:rPr>
          <w:sz w:val="24"/>
          <w:szCs w:val="24"/>
        </w:rPr>
        <w:t>, 10 % Syrah</w:t>
      </w:r>
    </w:p>
    <w:p w:rsidR="009762FD" w:rsidRDefault="006C1AFD" w:rsidP="006C1AFD">
      <w:pPr>
        <w:spacing w:after="0"/>
        <w:rPr>
          <w:sz w:val="24"/>
          <w:szCs w:val="24"/>
        </w:rPr>
      </w:pPr>
      <w:r w:rsidRPr="009762FD">
        <w:rPr>
          <w:b/>
          <w:sz w:val="24"/>
          <w:szCs w:val="24"/>
          <w:u w:val="single"/>
        </w:rPr>
        <w:t>Terroir</w:t>
      </w:r>
      <w:r>
        <w:rPr>
          <w:sz w:val="24"/>
          <w:szCs w:val="24"/>
        </w:rPr>
        <w:t xml:space="preserve"> : Commune de </w:t>
      </w:r>
      <w:r w:rsidR="00565D47">
        <w:rPr>
          <w:sz w:val="24"/>
          <w:szCs w:val="24"/>
        </w:rPr>
        <w:t>Saint La</w:t>
      </w:r>
      <w:r w:rsidR="00D56097">
        <w:rPr>
          <w:sz w:val="24"/>
          <w:szCs w:val="24"/>
        </w:rPr>
        <w:t xml:space="preserve">urent de la </w:t>
      </w:r>
      <w:proofErr w:type="spellStart"/>
      <w:r w:rsidR="00D56097">
        <w:rPr>
          <w:sz w:val="24"/>
          <w:szCs w:val="24"/>
        </w:rPr>
        <w:t>Cabrerisse</w:t>
      </w:r>
      <w:proofErr w:type="spellEnd"/>
      <w:r w:rsidR="00D56097">
        <w:rPr>
          <w:sz w:val="24"/>
          <w:szCs w:val="24"/>
        </w:rPr>
        <w:t xml:space="preserve">, terroir </w:t>
      </w:r>
      <w:r>
        <w:rPr>
          <w:sz w:val="24"/>
          <w:szCs w:val="24"/>
        </w:rPr>
        <w:t>argilo calcaire, exposition Sud/Sud Est. Rendement de 40 à 50 Hl/Ha.</w:t>
      </w:r>
    </w:p>
    <w:p w:rsidR="009762FD" w:rsidRDefault="009762FD" w:rsidP="006044AF">
      <w:pPr>
        <w:spacing w:after="0"/>
        <w:rPr>
          <w:sz w:val="24"/>
          <w:szCs w:val="24"/>
        </w:rPr>
      </w:pPr>
    </w:p>
    <w:p w:rsidR="00925447" w:rsidRDefault="00925447" w:rsidP="006044AF">
      <w:pPr>
        <w:spacing w:after="0"/>
        <w:rPr>
          <w:sz w:val="24"/>
          <w:szCs w:val="24"/>
        </w:rPr>
      </w:pPr>
    </w:p>
    <w:p w:rsidR="00597E24" w:rsidRDefault="009762FD" w:rsidP="006C1AFD">
      <w:pPr>
        <w:spacing w:after="0"/>
        <w:rPr>
          <w:sz w:val="24"/>
          <w:szCs w:val="24"/>
        </w:rPr>
      </w:pPr>
      <w:r w:rsidRPr="006C1AFD">
        <w:rPr>
          <w:noProof/>
          <w:sz w:val="24"/>
          <w:szCs w:val="24"/>
          <w:lang w:eastAsia="fr-FR"/>
        </w:rPr>
        <w:drawing>
          <wp:anchor distT="0" distB="0" distL="114300" distR="114300" simplePos="0" relativeHeight="251660288" behindDoc="0" locked="0" layoutInCell="1" allowOverlap="1">
            <wp:simplePos x="0" y="0"/>
            <wp:positionH relativeFrom="column">
              <wp:posOffset>2143125</wp:posOffset>
            </wp:positionH>
            <wp:positionV relativeFrom="paragraph">
              <wp:posOffset>7620</wp:posOffset>
            </wp:positionV>
            <wp:extent cx="476250" cy="514350"/>
            <wp:effectExtent l="0" t="0" r="0" b="0"/>
            <wp:wrapSquare wrapText="right"/>
            <wp:docPr id="6" name="Image 6" descr="C:\Users\Propriétaire\Documents\913094068-170x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ropriétaire\Documents\913094068-170x17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1AFD" w:rsidRPr="006C1AFD">
        <w:rPr>
          <w:b/>
          <w:sz w:val="24"/>
          <w:szCs w:val="24"/>
        </w:rPr>
        <w:t xml:space="preserve">  </w:t>
      </w:r>
      <w:r w:rsidR="00B42368">
        <w:rPr>
          <w:b/>
          <w:sz w:val="24"/>
          <w:szCs w:val="24"/>
        </w:rPr>
        <w:t xml:space="preserve"> </w:t>
      </w:r>
      <w:r w:rsidRPr="009762FD">
        <w:rPr>
          <w:b/>
          <w:sz w:val="24"/>
          <w:szCs w:val="24"/>
          <w:u w:val="single"/>
        </w:rPr>
        <w:t>Viticulture :</w:t>
      </w:r>
      <w:r>
        <w:rPr>
          <w:sz w:val="24"/>
          <w:szCs w:val="24"/>
        </w:rPr>
        <w:t xml:space="preserve"> le sol est travail</w:t>
      </w:r>
      <w:r w:rsidR="00597E24">
        <w:rPr>
          <w:sz w:val="24"/>
          <w:szCs w:val="24"/>
        </w:rPr>
        <w:t xml:space="preserve">lé en intégralité dans le   </w:t>
      </w:r>
      <w:r>
        <w:rPr>
          <w:sz w:val="24"/>
          <w:szCs w:val="24"/>
        </w:rPr>
        <w:t>respect</w:t>
      </w:r>
    </w:p>
    <w:p w:rsidR="00597E24" w:rsidRDefault="004A64B3" w:rsidP="006C1AFD">
      <w:pPr>
        <w:spacing w:after="0"/>
        <w:rPr>
          <w:sz w:val="24"/>
          <w:szCs w:val="24"/>
        </w:rPr>
      </w:pPr>
      <w:r>
        <w:rPr>
          <w:sz w:val="24"/>
          <w:szCs w:val="24"/>
        </w:rPr>
        <w:t xml:space="preserve">   </w:t>
      </w:r>
      <w:proofErr w:type="gramStart"/>
      <w:r w:rsidR="00597E24">
        <w:rPr>
          <w:sz w:val="24"/>
          <w:szCs w:val="24"/>
        </w:rPr>
        <w:t>de</w:t>
      </w:r>
      <w:proofErr w:type="gramEnd"/>
      <w:r w:rsidR="00597E24">
        <w:rPr>
          <w:sz w:val="24"/>
          <w:szCs w:val="24"/>
        </w:rPr>
        <w:t xml:space="preserve"> l’environnement et de la plante.</w:t>
      </w:r>
    </w:p>
    <w:p w:rsidR="00597E24" w:rsidRDefault="00597E24" w:rsidP="00597E24">
      <w:pPr>
        <w:spacing w:after="0"/>
        <w:rPr>
          <w:sz w:val="24"/>
          <w:szCs w:val="24"/>
        </w:rPr>
      </w:pPr>
    </w:p>
    <w:p w:rsidR="00597E24" w:rsidRDefault="00ED1E5F" w:rsidP="00597E24">
      <w:pPr>
        <w:spacing w:after="0"/>
        <w:rPr>
          <w:sz w:val="24"/>
          <w:szCs w:val="24"/>
        </w:rPr>
      </w:pPr>
      <w:r w:rsidRPr="00273F42">
        <w:rPr>
          <w:noProof/>
          <w:lang w:eastAsia="fr-FR"/>
        </w:rPr>
        <w:drawing>
          <wp:anchor distT="0" distB="0" distL="114300" distR="114300" simplePos="0" relativeHeight="251661312" behindDoc="1" locked="0" layoutInCell="1" allowOverlap="1">
            <wp:simplePos x="0" y="0"/>
            <wp:positionH relativeFrom="column">
              <wp:posOffset>2247900</wp:posOffset>
            </wp:positionH>
            <wp:positionV relativeFrom="paragraph">
              <wp:posOffset>203200</wp:posOffset>
            </wp:positionV>
            <wp:extent cx="390525" cy="609600"/>
            <wp:effectExtent l="0" t="0" r="9525" b="0"/>
            <wp:wrapTight wrapText="bothSides">
              <wp:wrapPolygon edited="0">
                <wp:start x="0" y="0"/>
                <wp:lineTo x="0" y="20925"/>
                <wp:lineTo x="21073" y="20925"/>
                <wp:lineTo x="21073" y="0"/>
                <wp:lineTo x="0" y="0"/>
              </wp:wrapPolygon>
            </wp:wrapTight>
            <wp:docPr id="10" name="Image 10" descr="C:\Users\Propriétaire\Documents\85981890-vecteur-d-icône-de-baril-rempli-de-signe-plat-pictogramme-solide-isolé-sur-blanc-symbole-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étaire\Documents\85981890-vecteur-d-icône-de-baril-rempli-de-signe-plat-pictogramme-solide-isolé-sur-blanc-symbole-illustration-.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1653" t="14423" r="28151" b="11893"/>
                    <a:stretch/>
                  </pic:blipFill>
                  <pic:spPr bwMode="auto">
                    <a:xfrm>
                      <a:off x="0" y="0"/>
                      <a:ext cx="390525" cy="6096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ED1E5F" w:rsidRDefault="006C1AFD" w:rsidP="006C1AFD">
      <w:pPr>
        <w:spacing w:after="0"/>
        <w:rPr>
          <w:sz w:val="24"/>
          <w:szCs w:val="24"/>
        </w:rPr>
      </w:pPr>
      <w:r w:rsidRPr="006C1AFD">
        <w:rPr>
          <w:b/>
          <w:sz w:val="24"/>
          <w:szCs w:val="24"/>
        </w:rPr>
        <w:t xml:space="preserve">  </w:t>
      </w:r>
      <w:r w:rsidR="00B42368">
        <w:rPr>
          <w:b/>
          <w:sz w:val="24"/>
          <w:szCs w:val="24"/>
        </w:rPr>
        <w:t xml:space="preserve"> </w:t>
      </w:r>
      <w:r w:rsidR="00E82B9F">
        <w:rPr>
          <w:b/>
          <w:sz w:val="24"/>
          <w:szCs w:val="24"/>
        </w:rPr>
        <w:t xml:space="preserve">  </w:t>
      </w:r>
      <w:r w:rsidR="00ED1E5F" w:rsidRPr="00ED1E5F">
        <w:rPr>
          <w:b/>
          <w:sz w:val="24"/>
          <w:szCs w:val="24"/>
          <w:u w:val="single"/>
        </w:rPr>
        <w:t>Vinification :</w:t>
      </w:r>
      <w:r w:rsidR="00ED1E5F">
        <w:rPr>
          <w:sz w:val="24"/>
          <w:szCs w:val="24"/>
        </w:rPr>
        <w:t xml:space="preserve"> </w:t>
      </w:r>
      <w:r w:rsidR="00E82B9F">
        <w:rPr>
          <w:sz w:val="24"/>
          <w:szCs w:val="24"/>
        </w:rPr>
        <w:t xml:space="preserve">vendanges manuelles pour le Carignan et la Syrah. </w:t>
      </w:r>
      <w:r w:rsidR="00ED1E5F">
        <w:rPr>
          <w:sz w:val="24"/>
          <w:szCs w:val="24"/>
        </w:rPr>
        <w:t xml:space="preserve">Vinification </w:t>
      </w:r>
      <w:r w:rsidR="00E82B9F">
        <w:rPr>
          <w:sz w:val="24"/>
          <w:szCs w:val="24"/>
        </w:rPr>
        <w:t>séparée, macération carbonique</w:t>
      </w:r>
      <w:r w:rsidR="00ED1E5F">
        <w:rPr>
          <w:sz w:val="24"/>
          <w:szCs w:val="24"/>
        </w:rPr>
        <w:t>.</w:t>
      </w:r>
      <w:r w:rsidR="00E82B9F">
        <w:rPr>
          <w:sz w:val="24"/>
          <w:szCs w:val="24"/>
        </w:rPr>
        <w:t xml:space="preserve"> Vinification traditionnelle pour le Grenache. Elevé en cuve inox.</w:t>
      </w:r>
    </w:p>
    <w:p w:rsidR="00925447" w:rsidRPr="00925447" w:rsidRDefault="00925447" w:rsidP="006C1AFD">
      <w:pPr>
        <w:spacing w:after="0"/>
        <w:rPr>
          <w:b/>
          <w:sz w:val="24"/>
          <w:szCs w:val="24"/>
        </w:rPr>
      </w:pPr>
    </w:p>
    <w:p w:rsidR="00D56097" w:rsidRDefault="00D56097" w:rsidP="00925447">
      <w:pPr>
        <w:spacing w:after="0"/>
        <w:rPr>
          <w:sz w:val="24"/>
          <w:szCs w:val="24"/>
        </w:rPr>
      </w:pPr>
    </w:p>
    <w:p w:rsidR="00E82B9F" w:rsidRDefault="00B42368" w:rsidP="00E82B9F">
      <w:pPr>
        <w:ind w:left="705"/>
        <w:jc w:val="both"/>
      </w:pPr>
      <w:r w:rsidRPr="004A64B3">
        <w:rPr>
          <w:noProof/>
          <w:lang w:eastAsia="fr-FR"/>
        </w:rPr>
        <w:drawing>
          <wp:anchor distT="0" distB="0" distL="114300" distR="114300" simplePos="0" relativeHeight="251667456" behindDoc="1" locked="0" layoutInCell="1" allowOverlap="1">
            <wp:simplePos x="0" y="0"/>
            <wp:positionH relativeFrom="column">
              <wp:posOffset>1981200</wp:posOffset>
            </wp:positionH>
            <wp:positionV relativeFrom="paragraph">
              <wp:posOffset>8255</wp:posOffset>
            </wp:positionV>
            <wp:extent cx="582930" cy="719455"/>
            <wp:effectExtent l="0" t="0" r="7620" b="4445"/>
            <wp:wrapTight wrapText="bothSides">
              <wp:wrapPolygon edited="0">
                <wp:start x="4235" y="0"/>
                <wp:lineTo x="4235" y="21162"/>
                <wp:lineTo x="21176" y="21162"/>
                <wp:lineTo x="21176" y="0"/>
                <wp:lineTo x="4235" y="0"/>
              </wp:wrapPolygon>
            </wp:wrapTight>
            <wp:docPr id="12" name="Image 12" descr="C:\Users\Propriétaire\Documents\46019c5c2d8a14addb26ee66ebbfafb4--wine-drinks-wine-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priétaire\Documents\46019c5c2d8a14addb26ee66ebbfafb4--wine-drinks-wine-bar.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26" t="-2410" r="25000" b="2410"/>
                    <a:stretch/>
                  </pic:blipFill>
                  <pic:spPr bwMode="auto">
                    <a:xfrm>
                      <a:off x="0" y="0"/>
                      <a:ext cx="582930" cy="719455"/>
                    </a:xfrm>
                    <a:prstGeom prst="rect">
                      <a:avLst/>
                    </a:prstGeom>
                    <a:noFill/>
                    <a:ln>
                      <a:noFill/>
                    </a:ln>
                  </pic:spPr>
                </pic:pic>
              </a:graphicData>
            </a:graphic>
          </wp:anchor>
        </w:drawing>
      </w:r>
      <w:r w:rsidR="004A64B3" w:rsidRPr="004A64B3">
        <w:rPr>
          <w:b/>
          <w:sz w:val="24"/>
          <w:szCs w:val="24"/>
        </w:rPr>
        <w:t xml:space="preserve">    </w:t>
      </w:r>
      <w:r w:rsidR="00B24EAC" w:rsidRPr="00B42368">
        <w:rPr>
          <w:b/>
          <w:sz w:val="24"/>
          <w:szCs w:val="24"/>
          <w:u w:val="single"/>
        </w:rPr>
        <w:t>Notes de dégustation :</w:t>
      </w:r>
      <w:r w:rsidR="00B24EAC" w:rsidRPr="00B42368">
        <w:rPr>
          <w:b/>
          <w:sz w:val="24"/>
          <w:szCs w:val="24"/>
        </w:rPr>
        <w:t xml:space="preserve"> </w:t>
      </w:r>
      <w:r w:rsidR="00E82B9F">
        <w:t>Ce vin friand présente une belle robe rouge clair avec des reflets rubis. Son nez offre un bouquet harmonieux de fruits rouges avec des notes de garrigues. La bouche est charnue, ronde et souple. Les tanins, fins et fondus, lui donnent beaucoup d’élégance.</w:t>
      </w:r>
    </w:p>
    <w:p w:rsidR="006C1AFD" w:rsidRDefault="006C1AFD" w:rsidP="00E82B9F">
      <w:pPr>
        <w:spacing w:after="0"/>
        <w:ind w:right="-397"/>
        <w:rPr>
          <w:b/>
          <w:sz w:val="24"/>
          <w:szCs w:val="24"/>
          <w:u w:val="single"/>
        </w:rPr>
      </w:pPr>
    </w:p>
    <w:p w:rsidR="00E82B9F" w:rsidRDefault="006C1AFD" w:rsidP="00E82B9F">
      <w:pPr>
        <w:ind w:left="705"/>
        <w:jc w:val="both"/>
      </w:pPr>
      <w:r w:rsidRPr="00B42368">
        <w:rPr>
          <w:noProof/>
          <w:lang w:eastAsia="fr-FR"/>
        </w:rPr>
        <w:drawing>
          <wp:anchor distT="0" distB="0" distL="114300" distR="114300" simplePos="0" relativeHeight="251664384" behindDoc="1" locked="0" layoutInCell="1" allowOverlap="1" wp14:anchorId="4D796EDE" wp14:editId="469F24F9">
            <wp:simplePos x="0" y="0"/>
            <wp:positionH relativeFrom="column">
              <wp:posOffset>1857375</wp:posOffset>
            </wp:positionH>
            <wp:positionV relativeFrom="paragraph">
              <wp:posOffset>8890</wp:posOffset>
            </wp:positionV>
            <wp:extent cx="838200" cy="809625"/>
            <wp:effectExtent l="0" t="0" r="0" b="9525"/>
            <wp:wrapTight wrapText="bothSides">
              <wp:wrapPolygon edited="0">
                <wp:start x="2455" y="0"/>
                <wp:lineTo x="2455" y="21346"/>
                <wp:lineTo x="21109" y="21346"/>
                <wp:lineTo x="21109" y="0"/>
                <wp:lineTo x="2455" y="0"/>
              </wp:wrapPolygon>
            </wp:wrapTight>
            <wp:docPr id="4" name="Image 4" descr="C:\Users\Propriétaire\Documents\plaque-porte-alu-ou-pvc-picto-rond-couverts-restau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étaire\Documents\plaque-porte-alu-ou-pvc-picto-rond-couverts-restaurant.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812" t="1417" r="15812" b="-1417"/>
                    <a:stretch/>
                  </pic:blipFill>
                  <pic:spPr bwMode="auto">
                    <a:xfrm>
                      <a:off x="0" y="0"/>
                      <a:ext cx="838200"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2368" w:rsidRPr="00B42368">
        <w:rPr>
          <w:b/>
          <w:sz w:val="24"/>
          <w:szCs w:val="24"/>
        </w:rPr>
        <w:t xml:space="preserve"> </w:t>
      </w:r>
      <w:r w:rsidR="00E45DAE">
        <w:rPr>
          <w:b/>
          <w:sz w:val="24"/>
          <w:szCs w:val="24"/>
          <w:u w:val="single"/>
        </w:rPr>
        <w:t>Accords :</w:t>
      </w:r>
      <w:r w:rsidR="00E45DAE" w:rsidRPr="00E45DAE">
        <w:rPr>
          <w:sz w:val="24"/>
          <w:szCs w:val="24"/>
        </w:rPr>
        <w:t xml:space="preserve"> </w:t>
      </w:r>
      <w:r w:rsidR="00E45DAE">
        <w:rPr>
          <w:sz w:val="24"/>
          <w:szCs w:val="24"/>
        </w:rPr>
        <w:t xml:space="preserve">Un vin à partager </w:t>
      </w:r>
      <w:r w:rsidR="00141B4D">
        <w:rPr>
          <w:sz w:val="24"/>
          <w:szCs w:val="24"/>
        </w:rPr>
        <w:t>avec ses amis</w:t>
      </w:r>
      <w:r w:rsidR="000E5898">
        <w:rPr>
          <w:sz w:val="24"/>
          <w:szCs w:val="24"/>
        </w:rPr>
        <w:t xml:space="preserve"> ou en famille</w:t>
      </w:r>
      <w:r w:rsidR="00E82B9F">
        <w:rPr>
          <w:sz w:val="24"/>
          <w:szCs w:val="24"/>
        </w:rPr>
        <w:t>.</w:t>
      </w:r>
      <w:r w:rsidR="000E5898">
        <w:rPr>
          <w:sz w:val="24"/>
          <w:szCs w:val="24"/>
        </w:rPr>
        <w:t xml:space="preserve"> </w:t>
      </w:r>
      <w:r w:rsidR="00E82B9F">
        <w:t>Nous vous conseillons de boire ce vin avec des salades composées, des grillades et des fromages à pâte molle.</w:t>
      </w:r>
    </w:p>
    <w:p w:rsidR="00B113B1" w:rsidRDefault="00B42368" w:rsidP="006C1AFD">
      <w:pPr>
        <w:spacing w:after="0"/>
        <w:rPr>
          <w:sz w:val="24"/>
          <w:szCs w:val="24"/>
        </w:rPr>
      </w:pPr>
      <w:r w:rsidRPr="00B42368">
        <w:rPr>
          <w:b/>
          <w:sz w:val="24"/>
          <w:szCs w:val="24"/>
        </w:rPr>
        <w:t xml:space="preserve"> </w:t>
      </w:r>
      <w:r w:rsidR="00B113B1" w:rsidRPr="000E5898">
        <w:rPr>
          <w:b/>
          <w:sz w:val="24"/>
          <w:szCs w:val="24"/>
          <w:u w:val="single"/>
        </w:rPr>
        <w:t>Garde :</w:t>
      </w:r>
      <w:r w:rsidR="00B113B1">
        <w:rPr>
          <w:sz w:val="24"/>
          <w:szCs w:val="24"/>
        </w:rPr>
        <w:t xml:space="preserve"> </w:t>
      </w:r>
      <w:r w:rsidR="00E82B9F">
        <w:rPr>
          <w:sz w:val="24"/>
          <w:szCs w:val="24"/>
        </w:rPr>
        <w:t>3</w:t>
      </w:r>
      <w:r w:rsidR="00B113B1">
        <w:rPr>
          <w:sz w:val="24"/>
          <w:szCs w:val="24"/>
        </w:rPr>
        <w:t xml:space="preserve"> ans</w:t>
      </w:r>
    </w:p>
    <w:p w:rsidR="006044AF" w:rsidRPr="00E45DAE" w:rsidRDefault="00B42368" w:rsidP="00E45DAE">
      <w:pPr>
        <w:spacing w:after="0"/>
        <w:rPr>
          <w:b/>
          <w:sz w:val="24"/>
          <w:szCs w:val="24"/>
          <w:u w:val="single"/>
        </w:rPr>
      </w:pPr>
      <w:r w:rsidRPr="00B42368">
        <w:rPr>
          <w:b/>
          <w:sz w:val="24"/>
          <w:szCs w:val="24"/>
        </w:rPr>
        <w:t xml:space="preserve"> </w:t>
      </w:r>
      <w:r w:rsidR="00E82B9F">
        <w:rPr>
          <w:b/>
          <w:sz w:val="24"/>
          <w:szCs w:val="24"/>
        </w:rPr>
        <w:tab/>
      </w:r>
      <w:r w:rsidR="00E82B9F">
        <w:rPr>
          <w:b/>
          <w:sz w:val="24"/>
          <w:szCs w:val="24"/>
        </w:rPr>
        <w:tab/>
      </w:r>
      <w:r w:rsidR="00E82B9F">
        <w:rPr>
          <w:b/>
          <w:sz w:val="24"/>
          <w:szCs w:val="24"/>
        </w:rPr>
        <w:tab/>
        <w:t xml:space="preserve">                           </w:t>
      </w:r>
      <w:r w:rsidR="00B113B1" w:rsidRPr="000E5898">
        <w:rPr>
          <w:b/>
          <w:sz w:val="24"/>
          <w:szCs w:val="24"/>
          <w:u w:val="single"/>
        </w:rPr>
        <w:t>Servir :</w:t>
      </w:r>
      <w:r w:rsidR="00E82B9F">
        <w:rPr>
          <w:sz w:val="24"/>
          <w:szCs w:val="24"/>
        </w:rPr>
        <w:t xml:space="preserve"> 14</w:t>
      </w:r>
      <w:r w:rsidR="00B113B1">
        <w:rPr>
          <w:sz w:val="24"/>
          <w:szCs w:val="24"/>
        </w:rPr>
        <w:t>°</w:t>
      </w:r>
      <w:r w:rsidR="00E82B9F">
        <w:rPr>
          <w:sz w:val="24"/>
          <w:szCs w:val="24"/>
        </w:rPr>
        <w:t xml:space="preserve"> - 16°</w:t>
      </w:r>
      <w:r w:rsidR="006044AF" w:rsidRPr="00E45DAE">
        <w:rPr>
          <w:b/>
          <w:sz w:val="24"/>
          <w:szCs w:val="24"/>
          <w:u w:val="single"/>
        </w:rPr>
        <w:br w:type="textWrapping" w:clear="all"/>
      </w:r>
    </w:p>
    <w:sectPr w:rsidR="006044AF" w:rsidRPr="00E45DAE" w:rsidSect="00B42368">
      <w:headerReference w:type="default" r:id="rId14"/>
      <w:footerReference w:type="default" r:id="rId15"/>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C0C" w:rsidRDefault="00081C0C" w:rsidP="002B7812">
      <w:pPr>
        <w:spacing w:after="0" w:line="240" w:lineRule="auto"/>
      </w:pPr>
      <w:r>
        <w:separator/>
      </w:r>
    </w:p>
  </w:endnote>
  <w:endnote w:type="continuationSeparator" w:id="0">
    <w:p w:rsidR="00081C0C" w:rsidRDefault="00081C0C" w:rsidP="002B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2E03A0D8C76E450DAEC89962EE5A740F"/>
      </w:placeholder>
      <w:temporary/>
      <w:showingPlcHdr/>
      <w15:appearance w15:val="hidden"/>
    </w:sdtPr>
    <w:sdtEndPr/>
    <w:sdtContent>
      <w:p w:rsidR="006044AF" w:rsidRDefault="006044AF">
        <w:pPr>
          <w:pStyle w:val="Pieddepage"/>
        </w:pPr>
        <w:r>
          <w:t>[Tapez ici]</w:t>
        </w:r>
      </w:p>
    </w:sdtContent>
  </w:sdt>
  <w:p w:rsidR="006044AF" w:rsidRPr="006044AF" w:rsidRDefault="006044AF" w:rsidP="006044AF">
    <w:pPr>
      <w:pStyle w:val="Pieddepage"/>
      <w:jc w:val="center"/>
      <w:rPr>
        <w:b/>
      </w:rPr>
    </w:pPr>
    <w:r w:rsidRPr="006044AF">
      <w:rPr>
        <w:b/>
      </w:rPr>
      <w:t xml:space="preserve">Château les Palais  - Anne et Xavier de </w:t>
    </w:r>
    <w:proofErr w:type="spellStart"/>
    <w:r w:rsidRPr="006044AF">
      <w:rPr>
        <w:b/>
      </w:rPr>
      <w:t>Volontat</w:t>
    </w:r>
    <w:proofErr w:type="spellEnd"/>
    <w:r w:rsidRPr="006044AF">
      <w:rPr>
        <w:b/>
      </w:rPr>
      <w:t xml:space="preserve"> – 11 220 Saint Laurent de la </w:t>
    </w:r>
    <w:proofErr w:type="spellStart"/>
    <w:r w:rsidRPr="006044AF">
      <w:rPr>
        <w:b/>
      </w:rPr>
      <w:t>Cabrerisse</w:t>
    </w:r>
    <w:proofErr w:type="spellEnd"/>
  </w:p>
  <w:p w:rsidR="006044AF" w:rsidRPr="006044AF" w:rsidRDefault="006044AF" w:rsidP="006044AF">
    <w:pPr>
      <w:pStyle w:val="Pieddepage"/>
      <w:jc w:val="center"/>
      <w:rPr>
        <w:b/>
      </w:rPr>
    </w:pPr>
    <w:r w:rsidRPr="006044AF">
      <w:rPr>
        <w:b/>
      </w:rPr>
      <w:t xml:space="preserve">Tel : +33 4 68 44 01 63 – </w:t>
    </w:r>
    <w:hyperlink r:id="rId1" w:history="1">
      <w:r w:rsidRPr="006044AF">
        <w:rPr>
          <w:rStyle w:val="Lienhypertexte"/>
          <w:b/>
        </w:rPr>
        <w:t>chateaulespalais@orange.fr</w:t>
      </w:r>
    </w:hyperlink>
    <w:r w:rsidRPr="006044AF">
      <w:rPr>
        <w:b/>
      </w:rPr>
      <w:t xml:space="preserve"> – www.chateaulespalais.com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C0C" w:rsidRDefault="00081C0C" w:rsidP="002B7812">
      <w:pPr>
        <w:spacing w:after="0" w:line="240" w:lineRule="auto"/>
      </w:pPr>
      <w:r>
        <w:separator/>
      </w:r>
    </w:p>
  </w:footnote>
  <w:footnote w:type="continuationSeparator" w:id="0">
    <w:p w:rsidR="00081C0C" w:rsidRDefault="00081C0C" w:rsidP="002B7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812" w:rsidRDefault="006044AF">
    <w:pPr>
      <w:pStyle w:val="En-tte"/>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2524125</wp:posOffset>
              </wp:positionH>
              <wp:positionV relativeFrom="paragraph">
                <wp:posOffset>7621</wp:posOffset>
              </wp:positionV>
              <wp:extent cx="4067175" cy="14859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4067175" cy="1485900"/>
                      </a:xfrm>
                      <a:prstGeom prst="rect">
                        <a:avLst/>
                      </a:prstGeom>
                      <a:blipFill>
                        <a:blip r:embed="rId1"/>
                        <a:tile tx="0" ty="0" sx="100000" sy="100000" flip="none" algn="tl"/>
                      </a:blipFill>
                      <a:ln w="6350">
                        <a:solidFill>
                          <a:srgbClr val="FFFFCC"/>
                        </a:solidFill>
                      </a:ln>
                      <a:effectLst/>
                    </wps:spPr>
                    <wps:style>
                      <a:lnRef idx="0">
                        <a:schemeClr val="accent1"/>
                      </a:lnRef>
                      <a:fillRef idx="0">
                        <a:schemeClr val="accent1"/>
                      </a:fillRef>
                      <a:effectRef idx="0">
                        <a:schemeClr val="accent1"/>
                      </a:effectRef>
                      <a:fontRef idx="minor">
                        <a:schemeClr val="dk1"/>
                      </a:fontRef>
                    </wps:style>
                    <wps:txbx>
                      <w:txbxContent>
                        <w:p w:rsidR="000D7B59" w:rsidRPr="00A22FE9" w:rsidRDefault="000D7B59" w:rsidP="002119B8">
                          <w:pPr>
                            <w:shd w:val="clear" w:color="auto" w:fill="FFFFE5"/>
                            <w:jc w:val="center"/>
                            <w:rPr>
                              <w:rFonts w:ascii="Times New Roman" w:hAnsi="Times New Roman" w:cs="Times New Roman"/>
                              <w:b/>
                              <w:color w:val="CC0000"/>
                              <w:sz w:val="36"/>
                              <w:szCs w:val="36"/>
                            </w:rPr>
                          </w:pPr>
                        </w:p>
                        <w:p w:rsidR="006044AF" w:rsidRPr="006044AF" w:rsidRDefault="006044AF" w:rsidP="002119B8">
                          <w:pPr>
                            <w:shd w:val="clear" w:color="auto" w:fill="FFFFEF"/>
                            <w:jc w:val="center"/>
                            <w:rPr>
                              <w:rFonts w:ascii="Times New Roman" w:hAnsi="Times New Roman" w:cs="Times New Roman"/>
                              <w:b/>
                              <w:color w:val="CC0000"/>
                              <w:sz w:val="36"/>
                              <w:szCs w:val="36"/>
                            </w:rPr>
                          </w:pPr>
                          <w:r w:rsidRPr="008C259D">
                            <w:rPr>
                              <w:rFonts w:ascii="Times New Roman" w:hAnsi="Times New Roman" w:cs="Times New Roman"/>
                              <w:b/>
                              <w:color w:val="CC0000"/>
                              <w:sz w:val="36"/>
                              <w:szCs w:val="36"/>
                            </w:rPr>
                            <w:t>« </w:t>
                          </w:r>
                          <w:r w:rsidR="004A64B3" w:rsidRPr="008C259D">
                            <w:rPr>
                              <w:rFonts w:ascii="Times New Roman" w:hAnsi="Times New Roman" w:cs="Times New Roman"/>
                              <w:b/>
                              <w:color w:val="CC0000"/>
                              <w:sz w:val="36"/>
                              <w:szCs w:val="36"/>
                            </w:rPr>
                            <w:t>6 PETITS GARS</w:t>
                          </w:r>
                          <w:r w:rsidRPr="008C259D">
                            <w:rPr>
                              <w:rFonts w:ascii="Times New Roman" w:hAnsi="Times New Roman" w:cs="Times New Roman"/>
                              <w:b/>
                              <w:color w:val="CC0000"/>
                              <w:sz w:val="36"/>
                              <w:szCs w:val="36"/>
                            </w:rPr>
                            <w:t> »</w:t>
                          </w:r>
                        </w:p>
                        <w:p w:rsidR="006044AF" w:rsidRPr="006044AF" w:rsidRDefault="006044AF" w:rsidP="002119B8">
                          <w:pPr>
                            <w:shd w:val="clear" w:color="auto" w:fill="FFFFE5"/>
                            <w:jc w:val="center"/>
                            <w:rPr>
                              <w:rFonts w:ascii="Times New Roman" w:hAnsi="Times New Roman" w:cs="Times New Roman"/>
                              <w:b/>
                              <w:color w:val="CC0000"/>
                              <w:sz w:val="36"/>
                              <w:szCs w:val="36"/>
                            </w:rPr>
                          </w:pPr>
                          <w:r w:rsidRPr="006044AF">
                            <w:rPr>
                              <w:rFonts w:ascii="Times New Roman" w:hAnsi="Times New Roman" w:cs="Times New Roman"/>
                              <w:b/>
                              <w:color w:val="CC0000"/>
                              <w:sz w:val="36"/>
                              <w:szCs w:val="36"/>
                            </w:rPr>
                            <w:t>A.O.C CORBIERES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198.75pt;margin-top:.6pt;width:320.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" strokecolor="#ffc" strokeweight=".5pt">
              <v:fill r:id="rId2" o:title="" recolor="t" rotate="t" type="tile"/>
              <v:textbox>
                <w:txbxContent>
                  <w:p w:rsidR="000D7B59" w:rsidRPr="00A22FE9" w:rsidRDefault="000D7B59" w:rsidP="002119B8">
                    <w:pPr>
                      <w:shd w:val="clear" w:color="auto" w:fill="FFFFE5"/>
                      <w:jc w:val="center"/>
                      <w:rPr>
                        <w:rFonts w:ascii="Times New Roman" w:hAnsi="Times New Roman" w:cs="Times New Roman"/>
                        <w:b/>
                        <w:color w:val="CC0000"/>
                        <w:sz w:val="36"/>
                        <w:szCs w:val="36"/>
                      </w:rPr>
                    </w:pPr>
                  </w:p>
                  <w:p w:rsidR="006044AF" w:rsidRPr="006044AF" w:rsidRDefault="006044AF" w:rsidP="002119B8">
                    <w:pPr>
                      <w:shd w:val="clear" w:color="auto" w:fill="FFFFEF"/>
                      <w:jc w:val="center"/>
                      <w:rPr>
                        <w:rFonts w:ascii="Times New Roman" w:hAnsi="Times New Roman" w:cs="Times New Roman"/>
                        <w:b/>
                        <w:color w:val="CC0000"/>
                        <w:sz w:val="36"/>
                        <w:szCs w:val="36"/>
                      </w:rPr>
                    </w:pPr>
                    <w:r w:rsidRPr="008C259D">
                      <w:rPr>
                        <w:rFonts w:ascii="Times New Roman" w:hAnsi="Times New Roman" w:cs="Times New Roman"/>
                        <w:b/>
                        <w:color w:val="CC0000"/>
                        <w:sz w:val="36"/>
                        <w:szCs w:val="36"/>
                      </w:rPr>
                      <w:t>« </w:t>
                    </w:r>
                    <w:r w:rsidR="004A64B3" w:rsidRPr="008C259D">
                      <w:rPr>
                        <w:rFonts w:ascii="Times New Roman" w:hAnsi="Times New Roman" w:cs="Times New Roman"/>
                        <w:b/>
                        <w:color w:val="CC0000"/>
                        <w:sz w:val="36"/>
                        <w:szCs w:val="36"/>
                      </w:rPr>
                      <w:t>6 PETITS GARS</w:t>
                    </w:r>
                    <w:r w:rsidRPr="008C259D">
                      <w:rPr>
                        <w:rFonts w:ascii="Times New Roman" w:hAnsi="Times New Roman" w:cs="Times New Roman"/>
                        <w:b/>
                        <w:color w:val="CC0000"/>
                        <w:sz w:val="36"/>
                        <w:szCs w:val="36"/>
                      </w:rPr>
                      <w:t> »</w:t>
                    </w:r>
                  </w:p>
                  <w:p w:rsidR="006044AF" w:rsidRPr="006044AF" w:rsidRDefault="006044AF" w:rsidP="002119B8">
                    <w:pPr>
                      <w:shd w:val="clear" w:color="auto" w:fill="FFFFE5"/>
                      <w:jc w:val="center"/>
                      <w:rPr>
                        <w:rFonts w:ascii="Times New Roman" w:hAnsi="Times New Roman" w:cs="Times New Roman"/>
                        <w:b/>
                        <w:color w:val="CC0000"/>
                        <w:sz w:val="36"/>
                        <w:szCs w:val="36"/>
                      </w:rPr>
                    </w:pPr>
                    <w:r w:rsidRPr="006044AF">
                      <w:rPr>
                        <w:rFonts w:ascii="Times New Roman" w:hAnsi="Times New Roman" w:cs="Times New Roman"/>
                        <w:b/>
                        <w:color w:val="CC0000"/>
                        <w:sz w:val="36"/>
                        <w:szCs w:val="36"/>
                      </w:rPr>
                      <w:t>A.O.C CORBIERES</w:t>
                    </w:r>
                  </w:p>
                </w:txbxContent>
              </v:textbox>
            </v:shape>
          </w:pict>
        </mc:Fallback>
      </mc:AlternateContent>
    </w:r>
    <w:r w:rsidR="002B7812">
      <w:rPr>
        <w:noProof/>
        <w:lang w:eastAsia="fr-FR"/>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6743700" cy="1666875"/>
              <wp:effectExtent l="0" t="0" r="19050" b="28575"/>
              <wp:wrapTight wrapText="bothSides">
                <wp:wrapPolygon edited="0">
                  <wp:start x="0" y="0"/>
                  <wp:lineTo x="0" y="21723"/>
                  <wp:lineTo x="21600" y="21723"/>
                  <wp:lineTo x="21600" y="0"/>
                  <wp:lineTo x="0" y="0"/>
                </wp:wrapPolygon>
              </wp:wrapTight>
              <wp:docPr id="197" name="Rectangle 197"/>
              <wp:cNvGraphicFramePr/>
              <a:graphic xmlns:a="http://schemas.openxmlformats.org/drawingml/2006/main">
                <a:graphicData uri="http://schemas.microsoft.com/office/word/2010/wordprocessingShape">
                  <wps:wsp>
                    <wps:cNvSpPr/>
                    <wps:spPr>
                      <a:xfrm>
                        <a:off x="0" y="0"/>
                        <a:ext cx="6743700" cy="1666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7812" w:rsidRPr="002B7812" w:rsidRDefault="002B7812" w:rsidP="002B7812">
                          <w:pPr>
                            <w:pStyle w:val="En-tte"/>
                            <w:shd w:val="clear" w:color="auto" w:fill="FFFFFF" w:themeFill="background1"/>
                            <w:rPr>
                              <w:caps/>
                              <w:color w:val="FFFFFF" w:themeColor="background1"/>
                            </w:rPr>
                          </w:pPr>
                          <w:r w:rsidRPr="002B7812">
                            <w:rPr>
                              <w:noProof/>
                              <w:lang w:eastAsia="fr-FR"/>
                            </w:rPr>
                            <w:drawing>
                              <wp:inline distT="0" distB="0" distL="0" distR="0">
                                <wp:extent cx="2190750" cy="1543050"/>
                                <wp:effectExtent l="0" t="0" r="0" b="0"/>
                                <wp:docPr id="14" name="Image 14" descr="palais comp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lais comple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0" cy="1543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7" o:spid="_x0000_s1027" style="position:absolute;margin-left:0;margin-top:-.15pt;width:531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" fillcolor="white [3212]" strokecolor="white [3212]" strokeweight="1pt">
              <v:textbox>
                <w:txbxContent>
                  <w:p w:rsidR="002B7812" w:rsidRPr="002B7812" w:rsidRDefault="002B7812" w:rsidP="002B7812">
                    <w:pPr>
                      <w:pStyle w:val="En-tte"/>
                      <w:shd w:val="clear" w:color="auto" w:fill="FFFFFF" w:themeFill="background1"/>
                      <w:rPr>
                        <w:caps/>
                        <w:color w:val="FFFFFF" w:themeColor="background1"/>
                      </w:rPr>
                    </w:pPr>
                    <w:r w:rsidRPr="002B7812">
                      <w:rPr>
                        <w:noProof/>
                        <w:lang w:eastAsia="fr-FR"/>
                      </w:rPr>
                      <w:drawing>
                        <wp:inline distT="0" distB="0" distL="0" distR="0">
                          <wp:extent cx="2190750" cy="1543050"/>
                          <wp:effectExtent l="0" t="0" r="0" b="0"/>
                          <wp:docPr id="14" name="Image 14" descr="palais comp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lais comple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0" cy="1543050"/>
                                  </a:xfrm>
                                  <a:prstGeom prst="rect">
                                    <a:avLst/>
                                  </a:prstGeom>
                                  <a:noFill/>
                                  <a:ln>
                                    <a:noFill/>
                                  </a:ln>
                                </pic:spPr>
                              </pic:pic>
                            </a:graphicData>
                          </a:graphic>
                        </wp:inline>
                      </w:drawing>
                    </w:r>
                  </w:p>
                </w:txbxContent>
              </v:textbox>
              <w10:wrap type="tigh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77pt;height:249.75pt;visibility:visible;mso-wrap-style:square" o:bullet="t">
        <v:imagedata r:id="rId1" o:title="46019c5c2d8a14addb26ee66ebbfafb4--wine-drinks-wine-bar" cropleft="-15887f" cropright="15887f"/>
      </v:shape>
    </w:pict>
  </w:numPicBullet>
  <w:abstractNum w:abstractNumId="0" w15:restartNumberingAfterBreak="0">
    <w:nsid w:val="61501420"/>
    <w:multiLevelType w:val="hybridMultilevel"/>
    <w:tmpl w:val="9DBCAB00"/>
    <w:lvl w:ilvl="0" w:tplc="9530F92C">
      <w:start w:val="1"/>
      <w:numFmt w:val="bullet"/>
      <w:lvlText w:val=""/>
      <w:lvlPicBulletId w:val="0"/>
      <w:lvlJc w:val="left"/>
      <w:pPr>
        <w:tabs>
          <w:tab w:val="num" w:pos="720"/>
        </w:tabs>
        <w:ind w:left="720" w:hanging="360"/>
      </w:pPr>
      <w:rPr>
        <w:rFonts w:ascii="Symbol" w:hAnsi="Symbol" w:hint="default"/>
      </w:rPr>
    </w:lvl>
    <w:lvl w:ilvl="1" w:tplc="B55AACC8" w:tentative="1">
      <w:start w:val="1"/>
      <w:numFmt w:val="bullet"/>
      <w:lvlText w:val=""/>
      <w:lvlJc w:val="left"/>
      <w:pPr>
        <w:tabs>
          <w:tab w:val="num" w:pos="1440"/>
        </w:tabs>
        <w:ind w:left="1440" w:hanging="360"/>
      </w:pPr>
      <w:rPr>
        <w:rFonts w:ascii="Symbol" w:hAnsi="Symbol" w:hint="default"/>
      </w:rPr>
    </w:lvl>
    <w:lvl w:ilvl="2" w:tplc="17FA4128" w:tentative="1">
      <w:start w:val="1"/>
      <w:numFmt w:val="bullet"/>
      <w:lvlText w:val=""/>
      <w:lvlJc w:val="left"/>
      <w:pPr>
        <w:tabs>
          <w:tab w:val="num" w:pos="2160"/>
        </w:tabs>
        <w:ind w:left="2160" w:hanging="360"/>
      </w:pPr>
      <w:rPr>
        <w:rFonts w:ascii="Symbol" w:hAnsi="Symbol" w:hint="default"/>
      </w:rPr>
    </w:lvl>
    <w:lvl w:ilvl="3" w:tplc="FABA7180" w:tentative="1">
      <w:start w:val="1"/>
      <w:numFmt w:val="bullet"/>
      <w:lvlText w:val=""/>
      <w:lvlJc w:val="left"/>
      <w:pPr>
        <w:tabs>
          <w:tab w:val="num" w:pos="2880"/>
        </w:tabs>
        <w:ind w:left="2880" w:hanging="360"/>
      </w:pPr>
      <w:rPr>
        <w:rFonts w:ascii="Symbol" w:hAnsi="Symbol" w:hint="default"/>
      </w:rPr>
    </w:lvl>
    <w:lvl w:ilvl="4" w:tplc="C9F8BACC" w:tentative="1">
      <w:start w:val="1"/>
      <w:numFmt w:val="bullet"/>
      <w:lvlText w:val=""/>
      <w:lvlJc w:val="left"/>
      <w:pPr>
        <w:tabs>
          <w:tab w:val="num" w:pos="3600"/>
        </w:tabs>
        <w:ind w:left="3600" w:hanging="360"/>
      </w:pPr>
      <w:rPr>
        <w:rFonts w:ascii="Symbol" w:hAnsi="Symbol" w:hint="default"/>
      </w:rPr>
    </w:lvl>
    <w:lvl w:ilvl="5" w:tplc="A36844E6" w:tentative="1">
      <w:start w:val="1"/>
      <w:numFmt w:val="bullet"/>
      <w:lvlText w:val=""/>
      <w:lvlJc w:val="left"/>
      <w:pPr>
        <w:tabs>
          <w:tab w:val="num" w:pos="4320"/>
        </w:tabs>
        <w:ind w:left="4320" w:hanging="360"/>
      </w:pPr>
      <w:rPr>
        <w:rFonts w:ascii="Symbol" w:hAnsi="Symbol" w:hint="default"/>
      </w:rPr>
    </w:lvl>
    <w:lvl w:ilvl="6" w:tplc="B07C325E" w:tentative="1">
      <w:start w:val="1"/>
      <w:numFmt w:val="bullet"/>
      <w:lvlText w:val=""/>
      <w:lvlJc w:val="left"/>
      <w:pPr>
        <w:tabs>
          <w:tab w:val="num" w:pos="5040"/>
        </w:tabs>
        <w:ind w:left="5040" w:hanging="360"/>
      </w:pPr>
      <w:rPr>
        <w:rFonts w:ascii="Symbol" w:hAnsi="Symbol" w:hint="default"/>
      </w:rPr>
    </w:lvl>
    <w:lvl w:ilvl="7" w:tplc="CD9096A8" w:tentative="1">
      <w:start w:val="1"/>
      <w:numFmt w:val="bullet"/>
      <w:lvlText w:val=""/>
      <w:lvlJc w:val="left"/>
      <w:pPr>
        <w:tabs>
          <w:tab w:val="num" w:pos="5760"/>
        </w:tabs>
        <w:ind w:left="5760" w:hanging="360"/>
      </w:pPr>
      <w:rPr>
        <w:rFonts w:ascii="Symbol" w:hAnsi="Symbol" w:hint="default"/>
      </w:rPr>
    </w:lvl>
    <w:lvl w:ilvl="8" w:tplc="424CD2C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674"/>
    <w:rsid w:val="00006C45"/>
    <w:rsid w:val="00081C0C"/>
    <w:rsid w:val="00092BF8"/>
    <w:rsid w:val="000D7B59"/>
    <w:rsid w:val="000E5898"/>
    <w:rsid w:val="00115843"/>
    <w:rsid w:val="00141B4D"/>
    <w:rsid w:val="00150FDA"/>
    <w:rsid w:val="002119B8"/>
    <w:rsid w:val="002B7812"/>
    <w:rsid w:val="00334B0A"/>
    <w:rsid w:val="00460195"/>
    <w:rsid w:val="004A64B3"/>
    <w:rsid w:val="00565D47"/>
    <w:rsid w:val="00597E24"/>
    <w:rsid w:val="005C219D"/>
    <w:rsid w:val="006044AF"/>
    <w:rsid w:val="006C1AFD"/>
    <w:rsid w:val="006D519A"/>
    <w:rsid w:val="007B2567"/>
    <w:rsid w:val="008C258B"/>
    <w:rsid w:val="008C259D"/>
    <w:rsid w:val="00925447"/>
    <w:rsid w:val="009762FD"/>
    <w:rsid w:val="00A22FE9"/>
    <w:rsid w:val="00B113B1"/>
    <w:rsid w:val="00B12AF6"/>
    <w:rsid w:val="00B20ADC"/>
    <w:rsid w:val="00B24EAC"/>
    <w:rsid w:val="00B3031C"/>
    <w:rsid w:val="00B42368"/>
    <w:rsid w:val="00BD56FE"/>
    <w:rsid w:val="00CA7BA4"/>
    <w:rsid w:val="00D14674"/>
    <w:rsid w:val="00D56097"/>
    <w:rsid w:val="00D71CB6"/>
    <w:rsid w:val="00E45DAE"/>
    <w:rsid w:val="00E82B9F"/>
    <w:rsid w:val="00ED1E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100DAC-B708-4C94-B587-4ADD66E7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7812"/>
    <w:pPr>
      <w:tabs>
        <w:tab w:val="center" w:pos="4536"/>
        <w:tab w:val="right" w:pos="9072"/>
      </w:tabs>
      <w:spacing w:after="0" w:line="240" w:lineRule="auto"/>
    </w:pPr>
  </w:style>
  <w:style w:type="character" w:customStyle="1" w:styleId="En-tteCar">
    <w:name w:val="En-tête Car"/>
    <w:basedOn w:val="Policepardfaut"/>
    <w:link w:val="En-tte"/>
    <w:uiPriority w:val="99"/>
    <w:rsid w:val="002B7812"/>
  </w:style>
  <w:style w:type="paragraph" w:styleId="Pieddepage">
    <w:name w:val="footer"/>
    <w:basedOn w:val="Normal"/>
    <w:link w:val="PieddepageCar"/>
    <w:uiPriority w:val="99"/>
    <w:unhideWhenUsed/>
    <w:rsid w:val="002B78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7812"/>
  </w:style>
  <w:style w:type="character" w:styleId="Lienhypertexte">
    <w:name w:val="Hyperlink"/>
    <w:basedOn w:val="Policepardfaut"/>
    <w:uiPriority w:val="99"/>
    <w:unhideWhenUsed/>
    <w:rsid w:val="006044AF"/>
    <w:rPr>
      <w:color w:val="0563C1" w:themeColor="hyperlink"/>
      <w:u w:val="single"/>
    </w:rPr>
  </w:style>
  <w:style w:type="paragraph" w:styleId="Paragraphedeliste">
    <w:name w:val="List Paragraph"/>
    <w:basedOn w:val="Normal"/>
    <w:uiPriority w:val="34"/>
    <w:qFormat/>
    <w:rsid w:val="005C219D"/>
    <w:pPr>
      <w:ind w:left="720"/>
      <w:contextualSpacing/>
    </w:pPr>
  </w:style>
  <w:style w:type="paragraph" w:styleId="Textedebulles">
    <w:name w:val="Balloon Text"/>
    <w:basedOn w:val="Normal"/>
    <w:link w:val="TextedebullesCar"/>
    <w:uiPriority w:val="99"/>
    <w:semiHidden/>
    <w:unhideWhenUsed/>
    <w:rsid w:val="006C1A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1A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hateaulespalais@orange.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jpeg"/><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03A0D8C76E450DAEC89962EE5A740F"/>
        <w:category>
          <w:name w:val="Général"/>
          <w:gallery w:val="placeholder"/>
        </w:category>
        <w:types>
          <w:type w:val="bbPlcHdr"/>
        </w:types>
        <w:behaviors>
          <w:behavior w:val="content"/>
        </w:behaviors>
        <w:guid w:val="{36348007-8114-46FA-8328-A9CB4F251959}"/>
      </w:docPartPr>
      <w:docPartBody>
        <w:p w:rsidR="00FF5926" w:rsidRDefault="008741BB" w:rsidP="008741BB">
          <w:pPr>
            <w:pStyle w:val="2E03A0D8C76E450DAEC89962EE5A740F"/>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BB"/>
    <w:rsid w:val="001D715F"/>
    <w:rsid w:val="00505911"/>
    <w:rsid w:val="006736A1"/>
    <w:rsid w:val="00770744"/>
    <w:rsid w:val="008741BB"/>
    <w:rsid w:val="00AA49C0"/>
    <w:rsid w:val="00C04DE1"/>
    <w:rsid w:val="00E1461A"/>
    <w:rsid w:val="00FF5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03A0D8C76E450DAEC89962EE5A740F">
    <w:name w:val="2E03A0D8C76E450DAEC89962EE5A740F"/>
    <w:rsid w:val="00874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236B1-8CC4-49B0-962D-7578DEE2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854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ISAGRI</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Propriétaire</dc:creator>
  <cp:keywords/>
  <dc:description/>
  <cp:lastModifiedBy>Propriétaire</cp:lastModifiedBy>
  <cp:revision>4</cp:revision>
  <cp:lastPrinted>2018-11-19T14:27:00Z</cp:lastPrinted>
  <dcterms:created xsi:type="dcterms:W3CDTF">2019-02-07T14:27:00Z</dcterms:created>
  <dcterms:modified xsi:type="dcterms:W3CDTF">2019-02-07T15:23:00Z</dcterms:modified>
</cp:coreProperties>
</file>